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jc w:val="center"/>
        <w:ind w:right="-3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231F20"/>
        </w:rPr>
        <w:t>CERTIFICATE OF DRIVER’S ROAD TEST</w:t>
      </w:r>
    </w:p>
    <w:p>
      <w:pPr>
        <w:spacing w:after="0" w:line="225" w:lineRule="exact"/>
        <w:rPr>
          <w:sz w:val="24"/>
          <w:szCs w:val="24"/>
          <w:color w:val="auto"/>
        </w:rPr>
      </w:pPr>
    </w:p>
    <w:p>
      <w:pPr>
        <w:ind w:right="80" w:firstLine="19"/>
        <w:spacing w:after="0" w:line="24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231F20"/>
        </w:rPr>
        <w:t xml:space="preserve">Instructions: </w:t>
      </w:r>
      <w:r>
        <w:rPr>
          <w:rFonts w:ascii="Times New Roman" w:cs="Times New Roman" w:eastAsia="Times New Roman" w:hAnsi="Times New Roman"/>
          <w:sz w:val="25"/>
          <w:szCs w:val="25"/>
          <w:color w:val="231F20"/>
        </w:rPr>
        <w:t>If the road test is successfully completed, the person who gave it shall complete a certifi-</w:t>
      </w:r>
      <w:r>
        <w:rPr>
          <w:rFonts w:ascii="Times New Roman" w:cs="Times New Roman" w:eastAsia="Times New Roman" w:hAnsi="Times New Roman"/>
          <w:sz w:val="24"/>
          <w:szCs w:val="24"/>
          <w:color w:val="231F20"/>
        </w:rPr>
        <w:t>cate of the driver’s road test. The original or copy of the certificate shall be retained in the employing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spacing w:after="0" w:line="23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5"/>
          <w:szCs w:val="25"/>
          <w:color w:val="231F20"/>
        </w:rPr>
        <w:t>motor carrier’s driver qualification file of the person examined and a copy given to the person who was examined. (49 CFR 391.31(e)(f)(g))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463550</wp:posOffset>
                </wp:positionV>
                <wp:extent cx="6692265" cy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22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96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36.5pt" to="526.95pt,36.5pt" o:allowincell="f" strokecolor="#231F20" strokeweight="1.492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454025</wp:posOffset>
                </wp:positionV>
                <wp:extent cx="0" cy="726059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2605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957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35.75pt" to="1.5pt,607.45pt" o:allowincell="f" strokecolor="#231F20" strokeweight="1.4927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6682740</wp:posOffset>
                </wp:positionH>
                <wp:positionV relativeFrom="paragraph">
                  <wp:posOffset>454025</wp:posOffset>
                </wp:positionV>
                <wp:extent cx="0" cy="726059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2605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961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26.2pt,35.75pt" to="526.2pt,607.45pt" o:allowincell="f" strokecolor="#231F20" strokeweight="1.493pt"/>
            </w:pict>
          </mc:Fallback>
        </mc:AlternateConten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2" w:lineRule="exact"/>
        <w:rPr>
          <w:sz w:val="24"/>
          <w:szCs w:val="24"/>
          <w:color w:val="auto"/>
        </w:rPr>
      </w:pPr>
    </w:p>
    <w:p>
      <w:pPr>
        <w:jc w:val="center"/>
        <w:ind w:right="-3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231F20"/>
        </w:rPr>
        <w:t>CERTIFICATION OF ROAD TEST</w:t>
      </w:r>
    </w:p>
    <w:p>
      <w:pPr>
        <w:spacing w:after="0" w:line="331" w:lineRule="exact"/>
        <w:rPr>
          <w:sz w:val="24"/>
          <w:szCs w:val="24"/>
          <w:color w:val="auto"/>
        </w:rPr>
      </w:pPr>
    </w:p>
    <w:p>
      <w:pPr>
        <w:ind w:left="8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5"/>
          <w:szCs w:val="25"/>
          <w:color w:val="231F20"/>
        </w:rPr>
        <w:t>Driver’s  Name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1573530</wp:posOffset>
                </wp:positionH>
                <wp:positionV relativeFrom="paragraph">
                  <wp:posOffset>-15875</wp:posOffset>
                </wp:positionV>
                <wp:extent cx="4573905" cy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39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449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23.9pt,-1.2499pt" to="484.05pt,-1.2499pt" o:allowincell="f" strokecolor="#231F20" strokeweight="0.744pt"/>
            </w:pict>
          </mc:Fallback>
        </mc:AlternateContent>
      </w:r>
    </w:p>
    <w:p>
      <w:pPr>
        <w:spacing w:after="0" w:line="230" w:lineRule="exact"/>
        <w:rPr>
          <w:sz w:val="24"/>
          <w:szCs w:val="24"/>
          <w:color w:val="auto"/>
        </w:rPr>
      </w:pPr>
    </w:p>
    <w:p>
      <w:pPr>
        <w:ind w:left="8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5"/>
          <w:szCs w:val="25"/>
          <w:color w:val="231F20"/>
        </w:rPr>
        <w:t>Social Security Number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2179955</wp:posOffset>
                </wp:positionH>
                <wp:positionV relativeFrom="paragraph">
                  <wp:posOffset>-16510</wp:posOffset>
                </wp:positionV>
                <wp:extent cx="3975735" cy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7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473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71.65pt,-1.2999pt" to="484.7pt,-1.2999pt" o:allowincell="f" strokecolor="#231F20" strokeweight="0.7459pt"/>
            </w:pict>
          </mc:Fallback>
        </mc:AlternateContent>
      </w:r>
    </w:p>
    <w:p>
      <w:pPr>
        <w:spacing w:after="0" w:line="215" w:lineRule="exact"/>
        <w:rPr>
          <w:sz w:val="24"/>
          <w:szCs w:val="24"/>
          <w:color w:val="auto"/>
        </w:rPr>
      </w:pPr>
    </w:p>
    <w:p>
      <w:pPr>
        <w:ind w:left="8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5"/>
          <w:szCs w:val="25"/>
          <w:color w:val="231F20"/>
        </w:rPr>
        <w:t>Operator’s or Chauffeur’s License Number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3564255</wp:posOffset>
                </wp:positionH>
                <wp:positionV relativeFrom="paragraph">
                  <wp:posOffset>-16510</wp:posOffset>
                </wp:positionV>
                <wp:extent cx="2591435" cy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14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449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0.65pt,-1.2999pt" to="484.7pt,-1.2999pt" o:allowincell="f" strokecolor="#231F20" strokeweight="0.744pt"/>
            </w:pict>
          </mc:Fallback>
        </mc:AlternateContent>
      </w:r>
    </w:p>
    <w:p>
      <w:pPr>
        <w:spacing w:after="0" w:line="230" w:lineRule="exact"/>
        <w:rPr>
          <w:sz w:val="24"/>
          <w:szCs w:val="24"/>
          <w:color w:val="auto"/>
        </w:rPr>
      </w:pPr>
    </w:p>
    <w:p>
      <w:pPr>
        <w:ind w:left="8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5"/>
          <w:szCs w:val="25"/>
          <w:color w:val="231F20"/>
        </w:rPr>
        <w:t>State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919480</wp:posOffset>
                </wp:positionH>
                <wp:positionV relativeFrom="paragraph">
                  <wp:posOffset>-26035</wp:posOffset>
                </wp:positionV>
                <wp:extent cx="5236210" cy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62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49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2.4pt,-2.0499pt" to="484.7pt,-2.0499pt" o:allowincell="f" strokecolor="#231F20" strokeweight="0.7519pt"/>
            </w:pict>
          </mc:Fallback>
        </mc:AlternateContent>
      </w:r>
    </w:p>
    <w:p>
      <w:pPr>
        <w:spacing w:after="0" w:line="215" w:lineRule="exact"/>
        <w:rPr>
          <w:sz w:val="24"/>
          <w:szCs w:val="24"/>
          <w:color w:val="auto"/>
        </w:rPr>
      </w:pPr>
    </w:p>
    <w:p>
      <w:pPr>
        <w:ind w:left="8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5"/>
          <w:szCs w:val="25"/>
          <w:color w:val="231F20"/>
        </w:rPr>
        <w:t>Type  of  Power  Unit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2047240</wp:posOffset>
                </wp:positionH>
                <wp:positionV relativeFrom="paragraph">
                  <wp:posOffset>-26035</wp:posOffset>
                </wp:positionV>
                <wp:extent cx="4108450" cy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84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473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61.2pt,-2.0499pt" to="484.7pt,-2.0499pt" o:allowincell="f" strokecolor="#231F20" strokeweight="0.7459pt"/>
            </w:pict>
          </mc:Fallback>
        </mc:AlternateContent>
      </w:r>
    </w:p>
    <w:p>
      <w:pPr>
        <w:spacing w:after="0" w:line="215" w:lineRule="exact"/>
        <w:rPr>
          <w:sz w:val="24"/>
          <w:szCs w:val="24"/>
          <w:color w:val="auto"/>
        </w:rPr>
      </w:pPr>
    </w:p>
    <w:p>
      <w:pPr>
        <w:ind w:left="780"/>
        <w:spacing w:after="0"/>
        <w:tabs>
          <w:tab w:leader="none" w:pos="1480" w:val="left"/>
          <w:tab w:leader="none" w:pos="19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5"/>
          <w:szCs w:val="25"/>
          <w:color w:val="231F20"/>
        </w:rPr>
        <w:t>Type</w:t>
        <w:tab/>
        <w:t>of</w:t>
        <w:tab/>
        <w:t>Trailer(s)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-26035</wp:posOffset>
                </wp:positionV>
                <wp:extent cx="4250690" cy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0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449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0pt,-2.0499pt" to="484.7pt,-2.0499pt" o:allowincell="f" strokecolor="#231F20" strokeweight="0.744pt"/>
            </w:pict>
          </mc:Fallback>
        </mc:AlternateContent>
      </w:r>
    </w:p>
    <w:p>
      <w:pPr>
        <w:spacing w:after="0" w:line="215" w:lineRule="exact"/>
        <w:rPr>
          <w:sz w:val="24"/>
          <w:szCs w:val="24"/>
          <w:color w:val="auto"/>
        </w:rPr>
      </w:pPr>
    </w:p>
    <w:p>
      <w:pPr>
        <w:ind w:left="8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5"/>
          <w:szCs w:val="25"/>
          <w:color w:val="231F20"/>
        </w:rPr>
        <w:t>If passenger carrier, type of bus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2806065</wp:posOffset>
                </wp:positionH>
                <wp:positionV relativeFrom="paragraph">
                  <wp:posOffset>-26035</wp:posOffset>
                </wp:positionV>
                <wp:extent cx="3349625" cy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96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98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0.95pt,-2.0499pt" to="484.7pt,-2.0499pt" o:allowincell="f" strokecolor="#231F20" strokeweight="0.74pt"/>
            </w:pict>
          </mc:Fallback>
        </mc:AlternateConten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69" w:lineRule="exact"/>
        <w:rPr>
          <w:sz w:val="24"/>
          <w:szCs w:val="24"/>
          <w:color w:val="auto"/>
        </w:rPr>
      </w:pPr>
    </w:p>
    <w:p>
      <w:pPr>
        <w:ind w:left="2620" w:right="2560" w:firstLine="477"/>
        <w:spacing w:after="0" w:line="27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5"/>
          <w:szCs w:val="25"/>
          <w:color w:val="231F20"/>
          <w:w w:val="99"/>
        </w:rPr>
        <w:t>This is to certify that the above-named driver was given a road test under my supervision on</w:t>
      </w:r>
    </w:p>
    <w:p>
      <w:pPr>
        <w:spacing w:after="0" w:line="2" w:lineRule="exact"/>
        <w:rPr>
          <w:sz w:val="24"/>
          <w:szCs w:val="24"/>
          <w:color w:val="auto"/>
        </w:rPr>
      </w:pPr>
    </w:p>
    <w:tbl>
      <w:tblPr>
        <w:tblLayout w:type="fixed"/>
        <w:tblInd w:w="262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600"/>
        <w:gridCol w:w="1080"/>
        <w:gridCol w:w="440"/>
        <w:gridCol w:w="180"/>
        <w:gridCol w:w="260"/>
        <w:gridCol w:w="1660"/>
        <w:gridCol w:w="880"/>
      </w:tblGrid>
      <w:tr>
        <w:trPr>
          <w:trHeight w:val="253"/>
        </w:trPr>
        <w:tc>
          <w:tcPr>
            <w:tcW w:w="1600" w:type="dxa"/>
            <w:vAlign w:val="bottom"/>
            <w:tcBorders>
              <w:bottom w:val="single" w:sz="8" w:color="231F20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231F20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4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5"/>
                <w:szCs w:val="25"/>
                <w:color w:val="231F20"/>
              </w:rPr>
              <w:t xml:space="preserve">, </w:t>
            </w:r>
            <w:r>
              <w:rPr>
                <w:rFonts w:ascii="Times New Roman" w:cs="Times New Roman" w:eastAsia="Times New Roman" w:hAnsi="Times New Roman"/>
                <w:sz w:val="23"/>
                <w:szCs w:val="23"/>
                <w:color w:val="231F20"/>
              </w:rPr>
              <w:t>20</w:t>
            </w:r>
          </w:p>
        </w:tc>
        <w:tc>
          <w:tcPr>
            <w:tcW w:w="180" w:type="dxa"/>
            <w:vAlign w:val="bottom"/>
            <w:tcBorders>
              <w:bottom w:val="single" w:sz="8" w:color="231F20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231F20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6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5"/>
                <w:szCs w:val="25"/>
                <w:color w:val="231F20"/>
              </w:rPr>
              <w:t>,  consisting of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16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9"/>
        </w:trPr>
        <w:tc>
          <w:tcPr>
            <w:tcW w:w="1600" w:type="dxa"/>
            <w:vAlign w:val="bottom"/>
          </w:tcPr>
          <w:p>
            <w:pPr>
              <w:ind w:left="20"/>
              <w:spacing w:after="0" w:line="26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5"/>
                <w:szCs w:val="25"/>
                <w:color w:val="231F20"/>
              </w:rPr>
              <w:t>approximately</w:t>
            </w:r>
          </w:p>
        </w:tc>
        <w:tc>
          <w:tcPr>
            <w:tcW w:w="1520" w:type="dxa"/>
            <w:vAlign w:val="bottom"/>
            <w:tcBorders>
              <w:bottom w:val="single" w:sz="8" w:color="231F20"/>
            </w:tcBorders>
            <w:gridSpan w:val="2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231F20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20" w:type="dxa"/>
            <w:vAlign w:val="bottom"/>
            <w:gridSpan w:val="2"/>
          </w:tcPr>
          <w:p>
            <w:pPr>
              <w:ind w:left="60"/>
              <w:spacing w:after="0" w:line="26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5"/>
                <w:szCs w:val="25"/>
                <w:color w:val="231F20"/>
              </w:rPr>
              <w:t>miles of driving.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54" w:lineRule="exact"/>
        <w:rPr>
          <w:sz w:val="24"/>
          <w:szCs w:val="24"/>
          <w:color w:val="auto"/>
        </w:rPr>
      </w:pPr>
    </w:p>
    <w:p>
      <w:pPr>
        <w:jc w:val="both"/>
        <w:ind w:left="2620" w:right="2580" w:firstLine="492"/>
        <w:spacing w:after="0" w:line="27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5"/>
          <w:szCs w:val="25"/>
          <w:color w:val="231F20"/>
        </w:rPr>
        <w:t>It is my considered opionion that this driver possesses sufficient driving shill to operate safely the type of commercial motor vehicle listed above.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511810</wp:posOffset>
                </wp:positionH>
                <wp:positionV relativeFrom="paragraph">
                  <wp:posOffset>689610</wp:posOffset>
                </wp:positionV>
                <wp:extent cx="5668645" cy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86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487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0.3pt,54.3pt" to="486.65pt,54.3pt" o:allowincell="f" strokecolor="#231F20" strokeweight="0.747pt"/>
            </w:pict>
          </mc:Fallback>
        </mc:AlternateConten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3" w:lineRule="exact"/>
        <w:rPr>
          <w:sz w:val="24"/>
          <w:szCs w:val="24"/>
          <w:color w:val="auto"/>
        </w:rPr>
      </w:pPr>
    </w:p>
    <w:p>
      <w:pPr>
        <w:jc w:val="center"/>
        <w:ind w:right="-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231F20"/>
        </w:rPr>
        <w:t>(Signature  of  Examiner)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511810</wp:posOffset>
                </wp:positionH>
                <wp:positionV relativeFrom="paragraph">
                  <wp:posOffset>499110</wp:posOffset>
                </wp:positionV>
                <wp:extent cx="5668645" cy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86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474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0.3pt,39.3pt" to="486.65pt,39.3pt" o:allowincell="f" strokecolor="#231F20" strokeweight="0.746pt"/>
            </w:pict>
          </mc:Fallback>
        </mc:AlternateConten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3" w:lineRule="exact"/>
        <w:rPr>
          <w:sz w:val="24"/>
          <w:szCs w:val="24"/>
          <w:color w:val="auto"/>
        </w:rPr>
      </w:pPr>
    </w:p>
    <w:p>
      <w:pPr>
        <w:jc w:val="center"/>
        <w:ind w:right="-7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231F20"/>
        </w:rPr>
        <w:t>(Title)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511810</wp:posOffset>
                </wp:positionH>
                <wp:positionV relativeFrom="paragraph">
                  <wp:posOffset>489585</wp:posOffset>
                </wp:positionV>
                <wp:extent cx="4616450" cy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64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486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0.3pt,38.55pt" to="403.8pt,38.55pt" o:allowincell="f" strokecolor="#231F20" strokeweight="0.746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4786630</wp:posOffset>
                </wp:positionH>
                <wp:positionV relativeFrom="paragraph">
                  <wp:posOffset>489585</wp:posOffset>
                </wp:positionV>
                <wp:extent cx="1393825" cy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38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87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76.9pt,38.55pt" to="486.65pt,38.55pt" o:allowincell="f" strokecolor="#231F20" strokeweight="1.0069pt"/>
            </w:pict>
          </mc:Fallback>
        </mc:AlternateContent>
      </w:r>
    </w:p>
    <w:p>
      <w:pPr>
        <w:sectPr>
          <w:pgSz w:w="12240" w:h="15840" w:orient="portrait"/>
          <w:cols w:equalWidth="0" w:num="1">
            <w:col w:w="10440"/>
          </w:cols>
          <w:pgMar w:left="880" w:top="1022" w:right="920" w:bottom="905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53" w:lineRule="exact"/>
        <w:rPr>
          <w:sz w:val="24"/>
          <w:szCs w:val="24"/>
          <w:color w:val="auto"/>
        </w:rPr>
      </w:pPr>
    </w:p>
    <w:p>
      <w:pPr>
        <w:jc w:val="center"/>
        <w:ind w:right="-17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231F20"/>
        </w:rPr>
        <w:t>(Organization and Address of Examiner)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276225</wp:posOffset>
                </wp:positionV>
                <wp:extent cx="6682740" cy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27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961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75pt,21.75pt" to="526.95pt,21.75pt" o:allowincell="f" strokecolor="#231F20" strokeweight="1.493pt"/>
            </w:pict>
          </mc:Fallback>
        </mc:AlternateContent>
      </w:r>
    </w:p>
    <w:sectPr>
      <w:pgSz w:w="12240" w:h="15840" w:orient="portrait"/>
      <w:cols w:equalWidth="0" w:num="1">
        <w:col w:w="10440"/>
      </w:cols>
      <w:pgMar w:left="880" w:top="1022" w:right="920" w:bottom="905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2019-09-13T06:33:01Z</dcterms:created>
  <dcterms:modified xsi:type="dcterms:W3CDTF">2019-09-13T06:33:01Z</dcterms:modified>
</cp:coreProperties>
</file>